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8546D" w14:textId="77777777" w:rsidR="000B2DD6" w:rsidRDefault="000B2DD6" w:rsidP="000B2DD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en-GB"/>
        </w:rPr>
        <w:t>Thomas de FREKELTON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>fl.1409)</w:t>
      </w:r>
    </w:p>
    <w:p w14:paraId="45ABA341" w14:textId="77777777" w:rsidR="000B2DD6" w:rsidRDefault="000B2DD6" w:rsidP="000B2DD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64A2BD4B" w14:textId="77777777" w:rsidR="000B2DD6" w:rsidRDefault="000B2DD6" w:rsidP="000B2DD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5244C76D" w14:textId="77777777" w:rsidR="000B2DD6" w:rsidRDefault="000B2DD6" w:rsidP="000B2DD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 xml:space="preserve">Son of Richard de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Frekelton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(q.v.)</w:t>
      </w: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(Yorkshire Deeds vol.1 p.44)</w:t>
      </w:r>
    </w:p>
    <w:p w14:paraId="33A390FE" w14:textId="77777777" w:rsidR="000B2DD6" w:rsidRDefault="000B2DD6" w:rsidP="000B2DD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24FE256F" w14:textId="77777777" w:rsidR="000B2DD6" w:rsidRDefault="000B2DD6" w:rsidP="000B2DD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44EEDFE7" w14:textId="77777777" w:rsidR="000B2DD6" w:rsidRDefault="000B2DD6" w:rsidP="000B2DD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15 May1409</w:t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Nicholas de Thorp(q.v.) granted his son, Denis de Thorp(q.v.), power </w:t>
      </w:r>
    </w:p>
    <w:p w14:paraId="1B106CD3" w14:textId="77777777" w:rsidR="000B2DD6" w:rsidRDefault="000B2DD6" w:rsidP="000B2DD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of attorney to deliver seisin of all the messuages etc. he had of the </w:t>
      </w:r>
    </w:p>
    <w:p w14:paraId="602B8E34" w14:textId="77777777" w:rsidR="000B2DD6" w:rsidRDefault="000B2DD6" w:rsidP="000B2DD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enfeoffment of Richard de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Frekelton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(q.v.) in Thorp and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Burnsall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, West </w:t>
      </w:r>
    </w:p>
    <w:p w14:paraId="01FB3989" w14:textId="77777777" w:rsidR="000B2DD6" w:rsidRDefault="000B2DD6" w:rsidP="000B2DD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Riding of Yorkshire, to him</w:t>
      </w: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ibid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>.p.43)</w:t>
      </w:r>
    </w:p>
    <w:p w14:paraId="1DDAEBAD" w14:textId="77777777" w:rsidR="000B2DD6" w:rsidRDefault="000B2DD6" w:rsidP="000B2DD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18 Nov.</w:t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He granted power of attorney to Elias de Thorpe(q.v.) and John </w:t>
      </w:r>
    </w:p>
    <w:p w14:paraId="72901A72" w14:textId="77777777" w:rsidR="000B2DD6" w:rsidRDefault="000B2DD6" w:rsidP="000B2DD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Wilkynson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(q.v.) to deliver seisin to Sir Richard Tempest(q.v.) of a </w:t>
      </w:r>
    </w:p>
    <w:p w14:paraId="1D538D03" w14:textId="77777777" w:rsidR="000B2DD6" w:rsidRDefault="000B2DD6" w:rsidP="000B2DD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messuage and 4 bovates of land in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Burnsall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and Thorpe</w:t>
      </w: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 xml:space="preserve">.  </w:t>
      </w:r>
      <w:proofErr w:type="gramEnd"/>
    </w:p>
    <w:p w14:paraId="295580D6" w14:textId="77777777" w:rsidR="000B2DD6" w:rsidRDefault="000B2DD6" w:rsidP="000B2DD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>(ibid. p.44).</w:t>
      </w:r>
    </w:p>
    <w:p w14:paraId="503C55ED" w14:textId="77777777" w:rsidR="000B2DD6" w:rsidRDefault="000B2DD6" w:rsidP="000B2DD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15 Dec.</w:t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>He released all right in the messuages and lands which had descended</w:t>
      </w:r>
    </w:p>
    <w:p w14:paraId="35B94A2D" w14:textId="77777777" w:rsidR="000B2DD6" w:rsidRDefault="000B2DD6" w:rsidP="000B2DD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to him on his father’s death in the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vills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of Thorpe,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Burnsall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and</w:t>
      </w:r>
    </w:p>
    <w:p w14:paraId="205F7B76" w14:textId="77777777" w:rsidR="000B2DD6" w:rsidRDefault="000B2DD6" w:rsidP="000B2DD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Appletreewick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(ibid.)</w:t>
      </w:r>
    </w:p>
    <w:p w14:paraId="0A1032EA" w14:textId="77777777" w:rsidR="000B2DD6" w:rsidRDefault="000B2DD6" w:rsidP="000B2DD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2A7DF4B4" w14:textId="77777777" w:rsidR="000B2DD6" w:rsidRDefault="000B2DD6" w:rsidP="000B2DD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3D2171FC" w14:textId="77777777" w:rsidR="000B2DD6" w:rsidRDefault="000B2DD6" w:rsidP="000B2DD6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13 March 2020</w:t>
      </w:r>
    </w:p>
    <w:p w14:paraId="7C34432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7CAE7" w14:textId="77777777" w:rsidR="000B2DD6" w:rsidRDefault="000B2DD6" w:rsidP="009139A6">
      <w:r>
        <w:separator/>
      </w:r>
    </w:p>
  </w:endnote>
  <w:endnote w:type="continuationSeparator" w:id="0">
    <w:p w14:paraId="6D21BF4C" w14:textId="77777777" w:rsidR="000B2DD6" w:rsidRDefault="000B2D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432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A08A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E1E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19292" w14:textId="77777777" w:rsidR="000B2DD6" w:rsidRDefault="000B2DD6" w:rsidP="009139A6">
      <w:r>
        <w:separator/>
      </w:r>
    </w:p>
  </w:footnote>
  <w:footnote w:type="continuationSeparator" w:id="0">
    <w:p w14:paraId="19CB68A6" w14:textId="77777777" w:rsidR="000B2DD6" w:rsidRDefault="000B2D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1A0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4BF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42C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DD6"/>
    <w:rsid w:val="000666E0"/>
    <w:rsid w:val="000B2DD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F926F"/>
  <w15:chartTrackingRefBased/>
  <w15:docId w15:val="{D47F899F-CC28-45FB-88F0-C351814CF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2021-10-29T20:31:00Z</dcterms:created>
  <dcterms:modified xsi:type="dcterms:W3CDTF">2021-10-29T20:32:00Z</dcterms:modified>
</cp:coreProperties>
</file>